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高校廉洁</w:t>
      </w:r>
      <w:r>
        <w:rPr>
          <w:rFonts w:hint="eastAsia" w:eastAsia="方正小标宋简体"/>
          <w:sz w:val="44"/>
          <w:szCs w:val="44"/>
          <w:lang w:val="en-US" w:eastAsia="zh-CN"/>
        </w:rPr>
        <w:t>教育</w:t>
      </w:r>
      <w:r>
        <w:rPr>
          <w:rFonts w:eastAsia="方正小标宋简体"/>
          <w:sz w:val="44"/>
          <w:szCs w:val="44"/>
        </w:rPr>
        <w:t>作品</w:t>
      </w:r>
      <w:r>
        <w:rPr>
          <w:rFonts w:hint="eastAsia" w:eastAsia="方正小标宋简体"/>
          <w:sz w:val="44"/>
          <w:szCs w:val="44"/>
          <w:lang w:val="en-US" w:eastAsia="zh-CN"/>
        </w:rPr>
        <w:t>部门</w:t>
      </w:r>
      <w:r>
        <w:rPr>
          <w:rFonts w:eastAsia="方正小标宋简体"/>
          <w:sz w:val="44"/>
          <w:szCs w:val="44"/>
        </w:rPr>
        <w:t>推荐汇总表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both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学院/部门名称</w:t>
      </w:r>
      <w:r>
        <w:rPr>
          <w:rFonts w:eastAsia="仿宋_GB2312"/>
          <w:sz w:val="28"/>
          <w:szCs w:val="28"/>
        </w:rPr>
        <w:t xml:space="preserve">：            联系人：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>联系方式：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036"/>
        <w:gridCol w:w="1465"/>
        <w:gridCol w:w="1215"/>
        <w:gridCol w:w="116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  <w:lang w:eastAsia="zh-CN"/>
              </w:rPr>
              <w:t>（</w:t>
            </w:r>
            <w:r>
              <w:rPr>
                <w:rFonts w:hint="eastAsia" w:eastAsia="黑体"/>
                <w:sz w:val="24"/>
                <w:lang w:val="en-US" w:eastAsia="zh-CN"/>
              </w:rPr>
              <w:t>案例</w:t>
            </w:r>
            <w:r>
              <w:rPr>
                <w:rFonts w:hint="eastAsia" w:eastAsia="黑体"/>
                <w:sz w:val="24"/>
                <w:lang w:eastAsia="zh-CN"/>
              </w:rPr>
              <w:t>）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作品类别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（征文/视频/设计/案例）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所在学校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作品（案例）</w:t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>
      <w:pPr>
        <w:spacing w:line="440" w:lineRule="exact"/>
        <w:ind w:left="-199" w:leftChars="-95" w:right="-395" w:rightChars="-188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注：此表由</w:t>
      </w:r>
      <w:r>
        <w:rPr>
          <w:rFonts w:hint="eastAsia" w:eastAsia="楷体_GB2312"/>
          <w:sz w:val="28"/>
          <w:szCs w:val="28"/>
          <w:lang w:val="en-US" w:eastAsia="zh-CN"/>
        </w:rPr>
        <w:t>各二级党组织负责审核汇总，纸质版须加盖二级党组织</w:t>
      </w:r>
      <w:r>
        <w:rPr>
          <w:rFonts w:eastAsia="楷体_GB2312"/>
          <w:sz w:val="28"/>
          <w:szCs w:val="28"/>
        </w:rPr>
        <w:t>公章</w:t>
      </w:r>
      <w:r>
        <w:rPr>
          <w:rFonts w:hint="eastAsia" w:eastAsia="楷体_GB2312"/>
          <w:sz w:val="28"/>
          <w:szCs w:val="28"/>
          <w:lang w:eastAsia="zh-CN"/>
        </w:rPr>
        <w:t>（</w:t>
      </w:r>
      <w:r>
        <w:rPr>
          <w:rFonts w:hint="eastAsia" w:eastAsia="楷体_GB2312"/>
          <w:sz w:val="28"/>
          <w:szCs w:val="28"/>
          <w:lang w:val="en-US" w:eastAsia="zh-CN"/>
        </w:rPr>
        <w:t>如无公章，二级党组织书记须签名</w:t>
      </w:r>
      <w:r>
        <w:rPr>
          <w:rFonts w:hint="eastAsia" w:eastAsia="楷体_GB2312"/>
          <w:sz w:val="28"/>
          <w:szCs w:val="28"/>
          <w:lang w:eastAsia="zh-CN"/>
        </w:rPr>
        <w:t>）</w:t>
      </w:r>
      <w:r>
        <w:rPr>
          <w:rFonts w:eastAsia="楷体_GB231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D9CBD0-CB6A-4EC1-9EA2-DC1E20355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1F3202-C840-4465-8320-882E44C7E9C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EACA98-5DA0-4595-A3CE-501AC11BBE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96C41CE-2578-4466-BD5E-86B9581CB08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2926B59-CD00-4D4E-A422-68B444C2CF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B704AFC"/>
    <w:rsid w:val="758F38B5"/>
    <w:rsid w:val="7B7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2023-02-17T01:32:00Z</dcterms:created>
  <dc:creator>司命</dc:creator>
  <cp:lastModifiedBy>司命</cp:lastModifiedBy>
  <dcterms:modified xsi:type="dcterms:W3CDTF">2023-02-17T01:33:44Z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519A7B5D7D644CB49B7084AB2F545F88</vt:lpwstr>
  </property>
</Properties>
</file>